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9EC" w:rsidRDefault="000349EC" w:rsidP="000349EC">
      <w:pPr>
        <w:jc w:val="center"/>
        <w:rPr>
          <w:noProof/>
          <w:rtl/>
          <w:lang w:bidi="ar-EG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B02313C" wp14:editId="1CB0FA45">
            <wp:extent cx="3958590" cy="2698750"/>
            <wp:effectExtent l="0" t="0" r="3810" b="6350"/>
            <wp:docPr id="1" name="صورة 1" descr="F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 descr="F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EC" w:rsidRDefault="000349EC" w:rsidP="000349EC">
      <w:pPr>
        <w:jc w:val="center"/>
        <w:rPr>
          <w:noProof/>
          <w:rtl/>
          <w:lang w:bidi="ar-EG"/>
        </w:rPr>
      </w:pPr>
    </w:p>
    <w:p w:rsidR="000349EC" w:rsidRDefault="000349EC" w:rsidP="000349EC">
      <w:pPr>
        <w:jc w:val="center"/>
        <w:rPr>
          <w:noProof/>
          <w:rtl/>
          <w:lang w:bidi="ar-EG"/>
        </w:rPr>
      </w:pPr>
      <w:r>
        <w:rPr>
          <w:noProof/>
        </w:rPr>
        <w:drawing>
          <wp:inline distT="0" distB="0" distL="0" distR="0" wp14:anchorId="500BB507" wp14:editId="6C2CBE02">
            <wp:extent cx="3963828" cy="3121572"/>
            <wp:effectExtent l="0" t="0" r="0" b="3175"/>
            <wp:docPr id="2" name="صورة 2" descr="F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F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624" cy="311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EC" w:rsidRDefault="000349EC" w:rsidP="000349EC">
      <w:pPr>
        <w:jc w:val="center"/>
        <w:rPr>
          <w:noProof/>
          <w:rtl/>
          <w:lang w:bidi="ar-EG"/>
        </w:rPr>
      </w:pPr>
    </w:p>
    <w:p w:rsidR="000349EC" w:rsidRDefault="000349EC" w:rsidP="000349EC">
      <w:pPr>
        <w:jc w:val="center"/>
        <w:rPr>
          <w:noProof/>
          <w:rtl/>
          <w:lang w:bidi="ar-EG"/>
        </w:rPr>
      </w:pPr>
    </w:p>
    <w:p w:rsidR="000349EC" w:rsidRDefault="000349EC" w:rsidP="000349EC">
      <w:pPr>
        <w:jc w:val="center"/>
        <w:rPr>
          <w:noProof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1FA63DCD" wp14:editId="479DADC0">
            <wp:extent cx="5477510" cy="4123690"/>
            <wp:effectExtent l="0" t="0" r="8890" b="0"/>
            <wp:docPr id="3" name="صورة 3" descr="F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F1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9EC" w:rsidRDefault="000349EC">
      <w:pPr>
        <w:bidi w:val="0"/>
        <w:rPr>
          <w:noProof/>
          <w:rtl/>
          <w:lang w:bidi="ar-EG"/>
        </w:rPr>
      </w:pPr>
      <w:r>
        <w:rPr>
          <w:noProof/>
          <w:rtl/>
          <w:lang w:bidi="ar-EG"/>
        </w:rPr>
        <w:br w:type="page"/>
      </w:r>
    </w:p>
    <w:p w:rsidR="000349EC" w:rsidRDefault="000349EC">
      <w:pPr>
        <w:rPr>
          <w:rtl/>
          <w:lang w:bidi="ar-EG"/>
        </w:rPr>
      </w:pPr>
    </w:p>
    <w:tbl>
      <w:tblPr>
        <w:tblW w:w="5327" w:type="pct"/>
        <w:jc w:val="center"/>
        <w:tblInd w:w="-2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62"/>
        <w:gridCol w:w="1383"/>
        <w:gridCol w:w="1249"/>
        <w:gridCol w:w="771"/>
        <w:gridCol w:w="917"/>
        <w:gridCol w:w="1003"/>
        <w:gridCol w:w="1329"/>
        <w:gridCol w:w="947"/>
        <w:gridCol w:w="498"/>
      </w:tblGrid>
      <w:tr w:rsidR="000349EC" w:rsidTr="000349EC">
        <w:trPr>
          <w:trHeight w:val="20"/>
          <w:tblHeader/>
          <w:jc w:val="center"/>
        </w:trPr>
        <w:tc>
          <w:tcPr>
            <w:tcW w:w="1559" w:type="pct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  <w:bottom w:val="single" w:sz="6" w:space="0" w:color="000000"/>
              <w:right w:val="single" w:sz="6" w:space="0" w:color="000000"/>
            </w:tcBorders>
            <w:shd w:val="clear" w:color="auto" w:fill="9CC2E5"/>
            <w:vAlign w:val="center"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1035" w:type="pct"/>
            <w:gridSpan w:val="2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Group A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(WALANT group)  (n = 50)</w:t>
            </w:r>
          </w:p>
        </w:tc>
        <w:tc>
          <w:tcPr>
            <w:tcW w:w="984" w:type="pct"/>
            <w:gridSpan w:val="2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Group B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conscious sedation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 group) (n = 50)</w:t>
            </w:r>
          </w:p>
        </w:tc>
        <w:tc>
          <w:tcPr>
            <w:tcW w:w="681" w:type="pct"/>
            <w:vMerge w:val="restar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Test value</w:t>
            </w:r>
          </w:p>
        </w:tc>
        <w:tc>
          <w:tcPr>
            <w:tcW w:w="485" w:type="pct"/>
            <w:vMerge w:val="restar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CC2E5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P-value</w:t>
            </w:r>
          </w:p>
        </w:tc>
        <w:tc>
          <w:tcPr>
            <w:tcW w:w="255" w:type="pct"/>
            <w:vMerge w:val="restar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thickThinSmallGap" w:sz="24" w:space="0" w:color="auto"/>
            </w:tcBorders>
            <w:shd w:val="clear" w:color="auto" w:fill="9CC2E5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Sig.</w:t>
            </w:r>
          </w:p>
        </w:tc>
      </w:tr>
      <w:tr w:rsidR="000349EC" w:rsidTr="000349EC">
        <w:trPr>
          <w:trHeight w:val="20"/>
          <w:tblHeader/>
          <w:jc w:val="center"/>
        </w:trPr>
        <w:tc>
          <w:tcPr>
            <w:tcW w:w="0" w:type="auto"/>
            <w:gridSpan w:val="2"/>
            <w:vMerge/>
            <w:tcBorders>
              <w:top w:val="thinThickSmallGap" w:sz="24" w:space="0" w:color="auto"/>
              <w:left w:val="thinThickSmallGap" w:sz="2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6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N</w:t>
            </w:r>
          </w:p>
        </w:tc>
        <w:tc>
          <w:tcPr>
            <w:tcW w:w="3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%</w:t>
            </w:r>
          </w:p>
        </w:tc>
        <w:tc>
          <w:tcPr>
            <w:tcW w:w="4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N </w:t>
            </w:r>
          </w:p>
        </w:tc>
        <w:tc>
          <w:tcPr>
            <w:tcW w:w="51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%</w:t>
            </w:r>
          </w:p>
        </w:tc>
        <w:tc>
          <w:tcPr>
            <w:tcW w:w="0" w:type="auto"/>
            <w:vMerge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</w:tr>
      <w:tr w:rsidR="000349EC" w:rsidTr="000349EC">
        <w:trPr>
          <w:trHeight w:val="20"/>
          <w:jc w:val="center"/>
        </w:trPr>
        <w:tc>
          <w:tcPr>
            <w:tcW w:w="851" w:type="pct"/>
            <w:vMerge w:val="restart"/>
            <w:tcBorders>
              <w:top w:val="single" w:sz="6" w:space="0" w:color="000000"/>
              <w:left w:val="thinThickSmallGap" w:sz="24" w:space="0" w:color="auto"/>
              <w:bottom w:val="single" w:sz="6" w:space="0" w:color="000000"/>
              <w:right w:val="single" w:sz="4" w:space="0" w:color="auto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Weight (Kg)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Mean± SD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bookmarkStart w:id="1" w:name="_Hlk95297445"/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81.42± 10.19</w:t>
            </w:r>
            <w:bookmarkEnd w:id="1"/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bookmarkStart w:id="2" w:name="_Hlk95297465"/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79.74± 8.90</w:t>
            </w:r>
            <w:bookmarkEnd w:id="2"/>
          </w:p>
        </w:tc>
        <w:tc>
          <w:tcPr>
            <w:tcW w:w="681" w:type="pct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perscript"/>
                <w:lang w:bidi="en-US"/>
              </w:rPr>
              <w:t>Z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bscript"/>
                <w:lang w:bidi="en-US"/>
              </w:rPr>
              <w:t>MWU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= 0.738</w:t>
            </w:r>
          </w:p>
        </w:tc>
        <w:tc>
          <w:tcPr>
            <w:tcW w:w="48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0.460</w:t>
            </w:r>
          </w:p>
        </w:tc>
        <w:tc>
          <w:tcPr>
            <w:tcW w:w="25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NS</w:t>
            </w: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thinThickSmallGap" w:sz="2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Median 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79.0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77.0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thinThickSmallGap" w:sz="2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07" w:type="pc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Range</w:t>
            </w:r>
          </w:p>
        </w:tc>
        <w:tc>
          <w:tcPr>
            <w:tcW w:w="1035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65.0- 110.0</w:t>
            </w:r>
          </w:p>
        </w:tc>
        <w:tc>
          <w:tcPr>
            <w:tcW w:w="984" w:type="pct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66.0- 109.0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  <w:tr w:rsidR="000349EC" w:rsidTr="000349EC">
        <w:trPr>
          <w:trHeight w:val="20"/>
          <w:jc w:val="center"/>
        </w:trPr>
        <w:tc>
          <w:tcPr>
            <w:tcW w:w="851" w:type="pct"/>
            <w:vMerge w:val="restart"/>
            <w:tcBorders>
              <w:top w:val="single" w:sz="6" w:space="0" w:color="000000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Hypertension  </w:t>
            </w:r>
          </w:p>
        </w:tc>
        <w:tc>
          <w:tcPr>
            <w:tcW w:w="70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No   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43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86.0%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44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88.0%</w:t>
            </w:r>
          </w:p>
        </w:tc>
        <w:tc>
          <w:tcPr>
            <w:tcW w:w="68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X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perscript"/>
                <w:lang w:bidi="en-US"/>
              </w:rPr>
              <w:t>2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= 0.088</w:t>
            </w:r>
          </w:p>
        </w:tc>
        <w:tc>
          <w:tcPr>
            <w:tcW w:w="48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0.766</w:t>
            </w:r>
          </w:p>
        </w:tc>
        <w:tc>
          <w:tcPr>
            <w:tcW w:w="25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NS</w:t>
            </w: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0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Yes    </w:t>
            </w:r>
          </w:p>
        </w:tc>
        <w:tc>
          <w:tcPr>
            <w:tcW w:w="64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7</w:t>
            </w:r>
          </w:p>
        </w:tc>
        <w:tc>
          <w:tcPr>
            <w:tcW w:w="39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14.0%</w:t>
            </w:r>
          </w:p>
        </w:tc>
        <w:tc>
          <w:tcPr>
            <w:tcW w:w="4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6</w:t>
            </w:r>
          </w:p>
        </w:tc>
        <w:tc>
          <w:tcPr>
            <w:tcW w:w="51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12.0%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  <w:tr w:rsidR="000349EC" w:rsidTr="000349EC">
        <w:trPr>
          <w:trHeight w:val="20"/>
          <w:jc w:val="center"/>
        </w:trPr>
        <w:tc>
          <w:tcPr>
            <w:tcW w:w="851" w:type="pct"/>
            <w:vMerge w:val="restart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DM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No   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44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88.0%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47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94.0%</w:t>
            </w:r>
          </w:p>
        </w:tc>
        <w:tc>
          <w:tcPr>
            <w:tcW w:w="681" w:type="pct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X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perscript"/>
                <w:lang w:bidi="en-US"/>
              </w:rPr>
              <w:t>2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= 1.099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0.295</w:t>
            </w:r>
          </w:p>
        </w:tc>
        <w:tc>
          <w:tcPr>
            <w:tcW w:w="255" w:type="pct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NS</w:t>
            </w: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0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Yes    </w:t>
            </w:r>
          </w:p>
        </w:tc>
        <w:tc>
          <w:tcPr>
            <w:tcW w:w="64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6</w:t>
            </w:r>
          </w:p>
        </w:tc>
        <w:tc>
          <w:tcPr>
            <w:tcW w:w="39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12.0%</w:t>
            </w:r>
          </w:p>
        </w:tc>
        <w:tc>
          <w:tcPr>
            <w:tcW w:w="4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3</w:t>
            </w:r>
          </w:p>
        </w:tc>
        <w:tc>
          <w:tcPr>
            <w:tcW w:w="51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6.0%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  <w:tr w:rsidR="000349EC" w:rsidTr="000349EC">
        <w:trPr>
          <w:trHeight w:val="20"/>
          <w:jc w:val="center"/>
        </w:trPr>
        <w:tc>
          <w:tcPr>
            <w:tcW w:w="851" w:type="pct"/>
            <w:vMerge w:val="restar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Other </w:t>
            </w:r>
            <w:bookmarkStart w:id="3" w:name="_Hlk95297811"/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comorbidities  </w:t>
            </w:r>
            <w:bookmarkEnd w:id="3"/>
          </w:p>
        </w:tc>
        <w:tc>
          <w:tcPr>
            <w:tcW w:w="70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No   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48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96.0%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44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88.0%</w:t>
            </w:r>
          </w:p>
        </w:tc>
        <w:tc>
          <w:tcPr>
            <w:tcW w:w="681" w:type="pct"/>
            <w:vMerge w:val="restart"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X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perscript"/>
                <w:lang w:bidi="en-US"/>
              </w:rPr>
              <w:t>2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= 2.174</w:t>
            </w:r>
          </w:p>
        </w:tc>
        <w:tc>
          <w:tcPr>
            <w:tcW w:w="485" w:type="pct"/>
            <w:vMerge w:val="restart"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0.140</w:t>
            </w:r>
          </w:p>
        </w:tc>
        <w:tc>
          <w:tcPr>
            <w:tcW w:w="255" w:type="pct"/>
            <w:vMerge w:val="restart"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NS</w:t>
            </w: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07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Yes    </w:t>
            </w:r>
          </w:p>
        </w:tc>
        <w:tc>
          <w:tcPr>
            <w:tcW w:w="640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2</w:t>
            </w:r>
          </w:p>
        </w:tc>
        <w:tc>
          <w:tcPr>
            <w:tcW w:w="395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4.0%</w:t>
            </w:r>
          </w:p>
        </w:tc>
        <w:tc>
          <w:tcPr>
            <w:tcW w:w="470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6</w:t>
            </w:r>
          </w:p>
        </w:tc>
        <w:tc>
          <w:tcPr>
            <w:tcW w:w="514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12.0%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</w:tbl>
    <w:p w:rsidR="000349EC" w:rsidRDefault="000349EC" w:rsidP="000349EC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0"/>
          <w:szCs w:val="20"/>
          <w:lang w:bidi="en-US"/>
        </w:rPr>
      </w:pPr>
      <w:r>
        <w:rPr>
          <w:rFonts w:asciiTheme="majorBidi" w:eastAsia="Times New Roman" w:hAnsiTheme="majorBidi" w:cstheme="majorBidi"/>
          <w:bCs/>
          <w:sz w:val="20"/>
          <w:szCs w:val="20"/>
          <w:lang w:bidi="en-US"/>
        </w:rPr>
        <w:t xml:space="preserve"> </w:t>
      </w:r>
    </w:p>
    <w:p w:rsidR="000349EC" w:rsidRDefault="000349EC" w:rsidP="000349EC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bidi="en-US"/>
        </w:rPr>
      </w:pPr>
    </w:p>
    <w:p w:rsidR="000349EC" w:rsidRDefault="000349EC" w:rsidP="000349EC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bidi="en-US"/>
        </w:rPr>
        <w:t xml:space="preserve"> </w:t>
      </w:r>
    </w:p>
    <w:tbl>
      <w:tblPr>
        <w:tblW w:w="5119" w:type="pct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3"/>
        <w:gridCol w:w="1356"/>
        <w:gridCol w:w="1998"/>
        <w:gridCol w:w="2035"/>
        <w:gridCol w:w="1412"/>
        <w:gridCol w:w="947"/>
        <w:gridCol w:w="497"/>
      </w:tblGrid>
      <w:tr w:rsidR="000349EC" w:rsidTr="000349EC">
        <w:trPr>
          <w:trHeight w:val="20"/>
          <w:tblHeader/>
          <w:jc w:val="center"/>
        </w:trPr>
        <w:tc>
          <w:tcPr>
            <w:tcW w:w="1326" w:type="pct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1065" w:type="pc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Group A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(WALANT group) (n = 50)</w:t>
            </w:r>
          </w:p>
        </w:tc>
        <w:tc>
          <w:tcPr>
            <w:tcW w:w="1085" w:type="pc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Group B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conscious sedation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 group)  (n = 50)</w:t>
            </w:r>
          </w:p>
        </w:tc>
        <w:tc>
          <w:tcPr>
            <w:tcW w:w="753" w:type="pc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Test value</w:t>
            </w:r>
          </w:p>
        </w:tc>
        <w:tc>
          <w:tcPr>
            <w:tcW w:w="505" w:type="pc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P-value</w:t>
            </w:r>
          </w:p>
        </w:tc>
        <w:tc>
          <w:tcPr>
            <w:tcW w:w="266" w:type="pc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thickThinSmallGap" w:sz="24" w:space="0" w:color="auto"/>
            </w:tcBorders>
            <w:shd w:val="clear" w:color="auto" w:fill="FBD4B4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Sig.</w:t>
            </w:r>
          </w:p>
        </w:tc>
      </w:tr>
      <w:tr w:rsidR="000349EC" w:rsidTr="000349EC">
        <w:trPr>
          <w:trHeight w:val="20"/>
          <w:jc w:val="center"/>
        </w:trPr>
        <w:tc>
          <w:tcPr>
            <w:tcW w:w="604" w:type="pct"/>
            <w:vMerge w:val="restart"/>
            <w:tcBorders>
              <w:top w:val="single" w:sz="6" w:space="0" w:color="000000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bookmarkStart w:id="4" w:name="_Hlk95300165"/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Duration of surgery</w:t>
            </w:r>
            <w:bookmarkEnd w:id="4"/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Mean± SD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34.62± 6.28</w:t>
            </w:r>
          </w:p>
        </w:tc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30.66± 4.61</w:t>
            </w:r>
          </w:p>
        </w:tc>
        <w:tc>
          <w:tcPr>
            <w:tcW w:w="753" w:type="pct"/>
            <w:vMerge w:val="restar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perscript"/>
                <w:lang w:bidi="en-US"/>
              </w:rPr>
              <w:t>Z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bscript"/>
                <w:lang w:bidi="en-US"/>
              </w:rPr>
              <w:t>MWU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=3.387</w:t>
            </w:r>
          </w:p>
        </w:tc>
        <w:tc>
          <w:tcPr>
            <w:tcW w:w="505" w:type="pct"/>
            <w:vMerge w:val="restar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0.001</w:t>
            </w:r>
          </w:p>
        </w:tc>
        <w:tc>
          <w:tcPr>
            <w:tcW w:w="266" w:type="pct"/>
            <w:vMerge w:val="restar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HS</w:t>
            </w: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Median 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35.0</w:t>
            </w:r>
          </w:p>
        </w:tc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30.0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23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Range</w:t>
            </w:r>
          </w:p>
        </w:tc>
        <w:tc>
          <w:tcPr>
            <w:tcW w:w="1065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noWrap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21.0- 48.0</w:t>
            </w:r>
          </w:p>
        </w:tc>
        <w:tc>
          <w:tcPr>
            <w:tcW w:w="1085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22.0 – 40.0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</w:tbl>
    <w:p w:rsidR="000349EC" w:rsidRDefault="000349EC" w:rsidP="000349EC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sz w:val="20"/>
          <w:szCs w:val="20"/>
        </w:rPr>
      </w:pPr>
      <w:r>
        <w:rPr>
          <w:rFonts w:asciiTheme="majorBidi" w:eastAsia="Times New Roman" w:hAnsiTheme="majorBidi" w:cstheme="majorBidi"/>
          <w:bCs/>
          <w:sz w:val="20"/>
          <w:szCs w:val="20"/>
          <w:lang w:bidi="en-US"/>
        </w:rPr>
        <w:t>p</w:t>
      </w:r>
      <w:r>
        <w:rPr>
          <w:rFonts w:ascii="Cambria Math" w:eastAsia="Times New Roman" w:hAnsi="Cambria Math" w:cs="Cambria Math"/>
          <w:bCs/>
          <w:sz w:val="20"/>
          <w:szCs w:val="20"/>
          <w:lang w:bidi="en-US"/>
        </w:rPr>
        <w:t>≤</w:t>
      </w:r>
      <w:r>
        <w:rPr>
          <w:rFonts w:asciiTheme="majorBidi" w:eastAsia="Times New Roman" w:hAnsiTheme="majorBidi" w:cstheme="majorBidi"/>
          <w:bCs/>
          <w:sz w:val="20"/>
          <w:szCs w:val="20"/>
          <w:lang w:bidi="en-US"/>
        </w:rPr>
        <w:t xml:space="preserve">0.05 is considered statistically significant, </w:t>
      </w:r>
      <w:r>
        <w:rPr>
          <w:rFonts w:asciiTheme="majorBidi" w:eastAsia="Times New Roman" w:hAnsiTheme="majorBidi" w:cstheme="majorBidi"/>
          <w:sz w:val="20"/>
          <w:szCs w:val="20"/>
          <w:lang w:bidi="en-US"/>
        </w:rPr>
        <w:t>p</w:t>
      </w:r>
      <w:r>
        <w:rPr>
          <w:rFonts w:ascii="Cambria Math" w:eastAsia="Times New Roman" w:hAnsi="Cambria Math" w:cs="Cambria Math"/>
          <w:sz w:val="20"/>
          <w:szCs w:val="20"/>
          <w:lang w:bidi="en-US"/>
        </w:rPr>
        <w:t>≤</w:t>
      </w:r>
      <w:r>
        <w:rPr>
          <w:rFonts w:asciiTheme="majorBidi" w:eastAsia="Times New Roman" w:hAnsiTheme="majorBidi" w:cstheme="majorBidi"/>
          <w:sz w:val="20"/>
          <w:szCs w:val="20"/>
          <w:lang w:bidi="en-US"/>
        </w:rPr>
        <w:t xml:space="preserve">0.01 is considered high statistically significant,  </w:t>
      </w:r>
    </w:p>
    <w:p w:rsidR="000349EC" w:rsidRDefault="000349EC" w:rsidP="000349EC">
      <w:pPr>
        <w:bidi w:val="0"/>
        <w:spacing w:after="0" w:line="240" w:lineRule="auto"/>
        <w:jc w:val="both"/>
        <w:rPr>
          <w:rFonts w:ascii="Times New Roman" w:eastAsia="Times New Roman" w:hAnsiTheme="majorBidi" w:cstheme="majorBidi"/>
          <w:b/>
          <w:bCs/>
          <w:sz w:val="20"/>
          <w:szCs w:val="20"/>
          <w:rtl/>
          <w:lang w:bidi="en-US"/>
        </w:rPr>
      </w:pPr>
      <w:r>
        <w:rPr>
          <w:rFonts w:asciiTheme="majorBidi" w:eastAsia="Times New Roman" w:hAnsiTheme="majorBidi" w:cstheme="majorBidi"/>
          <w:bCs/>
          <w:sz w:val="20"/>
          <w:szCs w:val="20"/>
          <w:lang w:bidi="en-US"/>
        </w:rPr>
        <w:t>SD= standard deviation,</w:t>
      </w:r>
      <w:r>
        <w:rPr>
          <w:rFonts w:asciiTheme="majorBidi" w:eastAsia="Times New Roman" w:hAnsiTheme="majorBidi" w:cstheme="majorBidi"/>
          <w:sz w:val="20"/>
          <w:szCs w:val="20"/>
          <w:lang w:bidi="en-US"/>
        </w:rPr>
        <w:t xml:space="preserve"> </w:t>
      </w:r>
      <w:r>
        <w:rPr>
          <w:rFonts w:asciiTheme="majorBidi" w:eastAsia="Times New Roman" w:hAnsiTheme="majorBidi" w:cstheme="majorBidi"/>
          <w:bCs/>
          <w:sz w:val="20"/>
          <w:szCs w:val="20"/>
          <w:lang w:bidi="en-US"/>
        </w:rPr>
        <w:t>comparison between groups done by Mann-Whitney test</w:t>
      </w:r>
    </w:p>
    <w:p w:rsidR="000349EC" w:rsidRDefault="000349EC" w:rsidP="000349EC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bidi="en-US"/>
        </w:rPr>
      </w:pPr>
    </w:p>
    <w:p w:rsidR="000349EC" w:rsidRDefault="000349EC" w:rsidP="000349EC">
      <w:pPr>
        <w:bidi w:val="0"/>
        <w:rPr>
          <w:rFonts w:asciiTheme="majorBidi" w:eastAsia="Times New Roman" w:hAnsiTheme="majorBidi" w:cstheme="majorBidi"/>
          <w:b/>
          <w:bCs/>
          <w:sz w:val="24"/>
          <w:szCs w:val="24"/>
          <w:lang w:bidi="en-US"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  <w:lang w:bidi="en-US"/>
        </w:rPr>
        <w:br w:type="page"/>
      </w:r>
    </w:p>
    <w:p w:rsidR="000349EC" w:rsidRPr="000349EC" w:rsidRDefault="000349EC" w:rsidP="000349EC">
      <w:pPr>
        <w:bidi w:val="0"/>
        <w:spacing w:after="0" w:line="240" w:lineRule="auto"/>
        <w:jc w:val="both"/>
        <w:rPr>
          <w:rFonts w:asciiTheme="majorBidi" w:eastAsia="Times New Roman" w:hAnsiTheme="majorBidi"/>
          <w:b/>
          <w:bCs/>
          <w:sz w:val="24"/>
          <w:szCs w:val="24"/>
          <w:lang w:bidi="ar-EG"/>
        </w:rPr>
      </w:pPr>
      <w:r>
        <w:rPr>
          <w:rFonts w:asciiTheme="majorBidi" w:eastAsia="Times New Roman" w:hAnsiTheme="majorBidi" w:hint="cs"/>
          <w:b/>
          <w:bCs/>
          <w:sz w:val="24"/>
          <w:szCs w:val="24"/>
          <w:rtl/>
          <w:lang w:bidi="ar-EG"/>
        </w:rPr>
        <w:lastRenderedPageBreak/>
        <w:t xml:space="preserve"> </w:t>
      </w:r>
    </w:p>
    <w:tbl>
      <w:tblPr>
        <w:tblW w:w="5371" w:type="pct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8"/>
        <w:gridCol w:w="1557"/>
        <w:gridCol w:w="905"/>
        <w:gridCol w:w="771"/>
        <w:gridCol w:w="854"/>
        <w:gridCol w:w="943"/>
        <w:gridCol w:w="1413"/>
        <w:gridCol w:w="947"/>
        <w:gridCol w:w="602"/>
      </w:tblGrid>
      <w:tr w:rsidR="000349EC" w:rsidTr="000349EC">
        <w:trPr>
          <w:trHeight w:val="20"/>
          <w:tblHeader/>
          <w:jc w:val="center"/>
        </w:trPr>
        <w:tc>
          <w:tcPr>
            <w:tcW w:w="1730" w:type="pct"/>
            <w:gridSpan w:val="2"/>
            <w:vMerge w:val="restart"/>
            <w:tcBorders>
              <w:top w:val="thinThickSmallGap" w:sz="24" w:space="0" w:color="auto"/>
              <w:left w:val="thinThickSmallGap" w:sz="24" w:space="0" w:color="auto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852" w:type="pct"/>
            <w:gridSpan w:val="2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Group A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(WALANT group)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(n = 50)</w:t>
            </w:r>
          </w:p>
        </w:tc>
        <w:tc>
          <w:tcPr>
            <w:tcW w:w="913" w:type="pct"/>
            <w:gridSpan w:val="2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Group B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conscious sedation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group)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(n = 50)</w:t>
            </w:r>
          </w:p>
        </w:tc>
        <w:tc>
          <w:tcPr>
            <w:tcW w:w="718" w:type="pct"/>
            <w:vMerge w:val="restar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Test value</w:t>
            </w:r>
          </w:p>
        </w:tc>
        <w:tc>
          <w:tcPr>
            <w:tcW w:w="481" w:type="pct"/>
            <w:vMerge w:val="restar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P-value</w:t>
            </w:r>
          </w:p>
        </w:tc>
        <w:tc>
          <w:tcPr>
            <w:tcW w:w="306" w:type="pct"/>
            <w:vMerge w:val="restar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thickThinSmallGap" w:sz="24" w:space="0" w:color="auto"/>
            </w:tcBorders>
            <w:shd w:val="clear" w:color="auto" w:fill="FBD4B4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Sig.</w:t>
            </w: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gridSpan w:val="2"/>
            <w:vMerge/>
            <w:tcBorders>
              <w:top w:val="thinThickSmallGap" w:sz="24" w:space="0" w:color="auto"/>
              <w:left w:val="thinThickSmallGap" w:sz="2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N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N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%</w:t>
            </w:r>
          </w:p>
        </w:tc>
        <w:tc>
          <w:tcPr>
            <w:tcW w:w="0" w:type="auto"/>
            <w:vMerge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</w:tr>
      <w:tr w:rsidR="000349EC" w:rsidTr="000349EC">
        <w:trPr>
          <w:trHeight w:val="20"/>
          <w:jc w:val="center"/>
        </w:trPr>
        <w:tc>
          <w:tcPr>
            <w:tcW w:w="939" w:type="pct"/>
            <w:vMerge w:val="restart"/>
            <w:tcBorders>
              <w:top w:val="single" w:sz="6" w:space="0" w:color="000000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Blood loss</w:t>
            </w:r>
          </w:p>
        </w:tc>
        <w:tc>
          <w:tcPr>
            <w:tcW w:w="7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No   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6.0%</w:t>
            </w:r>
          </w:p>
        </w:tc>
        <w:tc>
          <w:tcPr>
            <w:tcW w:w="43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38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76.0%</w:t>
            </w:r>
          </w:p>
        </w:tc>
        <w:tc>
          <w:tcPr>
            <w:tcW w:w="71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X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perscript"/>
                <w:lang w:bidi="en-US"/>
              </w:rPr>
              <w:t>2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= 50.64</w:t>
            </w:r>
          </w:p>
        </w:tc>
        <w:tc>
          <w:tcPr>
            <w:tcW w:w="481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&lt;0.001</w:t>
            </w:r>
          </w:p>
        </w:tc>
        <w:tc>
          <w:tcPr>
            <w:tcW w:w="30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HS</w:t>
            </w: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thinThickSmallGap" w:sz="24" w:space="0" w:color="auto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9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Yes    </w:t>
            </w:r>
          </w:p>
        </w:tc>
        <w:tc>
          <w:tcPr>
            <w:tcW w:w="46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47</w:t>
            </w:r>
          </w:p>
        </w:tc>
        <w:tc>
          <w:tcPr>
            <w:tcW w:w="39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94.0%</w:t>
            </w:r>
          </w:p>
        </w:tc>
        <w:tc>
          <w:tcPr>
            <w:tcW w:w="4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12</w:t>
            </w:r>
          </w:p>
        </w:tc>
        <w:tc>
          <w:tcPr>
            <w:tcW w:w="47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  <w:lang w:bidi="en-US"/>
              </w:rPr>
              <w:t>24.0%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  <w:tr w:rsidR="000349EC" w:rsidTr="000349EC">
        <w:trPr>
          <w:trHeight w:val="20"/>
          <w:jc w:val="center"/>
        </w:trPr>
        <w:tc>
          <w:tcPr>
            <w:tcW w:w="939" w:type="pct"/>
            <w:vMerge w:val="restar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Amount of blood loss 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Mean± SD</w:t>
            </w:r>
          </w:p>
        </w:tc>
        <w:tc>
          <w:tcPr>
            <w:tcW w:w="852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bookmarkStart w:id="5" w:name="_Hlk95300901"/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59.0± 29.78</w:t>
            </w:r>
            <w:bookmarkEnd w:id="5"/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12.0± 21.57</w:t>
            </w:r>
          </w:p>
        </w:tc>
        <w:tc>
          <w:tcPr>
            <w:tcW w:w="718" w:type="pct"/>
            <w:vMerge w:val="restart"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perscript"/>
                <w:lang w:bidi="en-US"/>
              </w:rPr>
              <w:t>Z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bscript"/>
                <w:lang w:bidi="en-US"/>
              </w:rPr>
              <w:t>MWU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=7.149</w:t>
            </w:r>
          </w:p>
        </w:tc>
        <w:tc>
          <w:tcPr>
            <w:tcW w:w="481" w:type="pct"/>
            <w:vMerge w:val="restart"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&lt;0.001</w:t>
            </w:r>
          </w:p>
        </w:tc>
        <w:tc>
          <w:tcPr>
            <w:tcW w:w="306" w:type="pct"/>
            <w:vMerge w:val="restart"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HS</w:t>
            </w: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9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Median </w:t>
            </w:r>
          </w:p>
        </w:tc>
        <w:tc>
          <w:tcPr>
            <w:tcW w:w="85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50.0</w:t>
            </w:r>
          </w:p>
        </w:tc>
        <w:tc>
          <w:tcPr>
            <w:tcW w:w="91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0.0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  <w:tr w:rsidR="000349EC" w:rsidTr="000349EC">
        <w:trPr>
          <w:trHeight w:val="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91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Range</w:t>
            </w:r>
          </w:p>
        </w:tc>
        <w:tc>
          <w:tcPr>
            <w:tcW w:w="852" w:type="pct"/>
            <w:gridSpan w:val="2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noWrap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0.0- 150.0</w:t>
            </w:r>
          </w:p>
        </w:tc>
        <w:tc>
          <w:tcPr>
            <w:tcW w:w="913" w:type="pct"/>
            <w:gridSpan w:val="2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0.0 – 50.0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</w:tbl>
    <w:p w:rsidR="000349EC" w:rsidRPr="000349EC" w:rsidRDefault="000349EC" w:rsidP="000349EC">
      <w:pPr>
        <w:bidi w:val="0"/>
        <w:spacing w:after="0" w:line="240" w:lineRule="auto"/>
        <w:jc w:val="both"/>
        <w:rPr>
          <w:rFonts w:asciiTheme="majorBidi" w:eastAsia="Times New Roman" w:hAnsiTheme="majorBidi"/>
          <w:b/>
          <w:bCs/>
          <w:sz w:val="24"/>
          <w:szCs w:val="24"/>
          <w:lang w:bidi="ar-EG"/>
        </w:rPr>
      </w:pPr>
      <w:r>
        <w:rPr>
          <w:rFonts w:asciiTheme="majorBidi" w:eastAsia="Times New Roman" w:hAnsiTheme="majorBidi" w:hint="cs"/>
          <w:bCs/>
          <w:sz w:val="20"/>
          <w:szCs w:val="20"/>
          <w:rtl/>
          <w:lang w:bidi="ar-EG"/>
        </w:rPr>
        <w:t xml:space="preserve"> </w:t>
      </w:r>
    </w:p>
    <w:p w:rsidR="000349EC" w:rsidRPr="000349EC" w:rsidRDefault="000349EC" w:rsidP="000349EC">
      <w:pPr>
        <w:bidi w:val="0"/>
        <w:spacing w:after="0" w:line="240" w:lineRule="auto"/>
        <w:jc w:val="both"/>
        <w:rPr>
          <w:rFonts w:asciiTheme="majorBidi" w:eastAsia="Times New Roman" w:hAnsiTheme="majorBidi"/>
          <w:b/>
          <w:bCs/>
          <w:sz w:val="24"/>
          <w:szCs w:val="24"/>
          <w:lang w:bidi="ar-EG"/>
        </w:rPr>
      </w:pPr>
      <w:r>
        <w:rPr>
          <w:rFonts w:asciiTheme="majorBidi" w:eastAsia="Times New Roman" w:hAnsiTheme="majorBidi" w:hint="cs"/>
          <w:b/>
          <w:bCs/>
          <w:sz w:val="24"/>
          <w:szCs w:val="24"/>
          <w:rtl/>
          <w:lang w:bidi="ar-EG"/>
        </w:rPr>
        <w:t xml:space="preserve"> </w:t>
      </w:r>
    </w:p>
    <w:tbl>
      <w:tblPr>
        <w:tblW w:w="4846" w:type="pct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38"/>
        <w:gridCol w:w="1401"/>
        <w:gridCol w:w="1666"/>
        <w:gridCol w:w="1701"/>
        <w:gridCol w:w="1419"/>
        <w:gridCol w:w="952"/>
        <w:gridCol w:w="492"/>
        <w:gridCol w:w="9"/>
      </w:tblGrid>
      <w:tr w:rsidR="000349EC" w:rsidTr="000349EC">
        <w:trPr>
          <w:trHeight w:val="24"/>
          <w:tblHeader/>
          <w:jc w:val="center"/>
        </w:trPr>
        <w:tc>
          <w:tcPr>
            <w:tcW w:w="1486" w:type="pct"/>
            <w:gridSpan w:val="2"/>
            <w:tcBorders>
              <w:top w:val="thinThickSmallGap" w:sz="24" w:space="0" w:color="auto"/>
              <w:left w:val="thinThickSmallGap" w:sz="24" w:space="0" w:color="auto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</w:p>
        </w:tc>
        <w:tc>
          <w:tcPr>
            <w:tcW w:w="938" w:type="pc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Group A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(WALANT group)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(n = 50)</w:t>
            </w:r>
          </w:p>
        </w:tc>
        <w:tc>
          <w:tcPr>
            <w:tcW w:w="958" w:type="pc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Group B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conscious sedation </w:t>
            </w: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 xml:space="preserve">group) </w:t>
            </w:r>
          </w:p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(n = 50)</w:t>
            </w:r>
          </w:p>
        </w:tc>
        <w:tc>
          <w:tcPr>
            <w:tcW w:w="799" w:type="pc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Test value</w:t>
            </w:r>
          </w:p>
        </w:tc>
        <w:tc>
          <w:tcPr>
            <w:tcW w:w="536" w:type="pct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D4B4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P-value</w:t>
            </w:r>
          </w:p>
        </w:tc>
        <w:tc>
          <w:tcPr>
            <w:tcW w:w="282" w:type="pct"/>
            <w:gridSpan w:val="2"/>
            <w:tcBorders>
              <w:top w:val="thinThickSmallGap" w:sz="24" w:space="0" w:color="auto"/>
              <w:left w:val="single" w:sz="6" w:space="0" w:color="000000"/>
              <w:bottom w:val="single" w:sz="6" w:space="0" w:color="000000"/>
              <w:right w:val="thickThinSmallGap" w:sz="24" w:space="0" w:color="auto"/>
            </w:tcBorders>
            <w:shd w:val="clear" w:color="auto" w:fill="FBD4B4"/>
            <w:noWrap/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bidi="en-US"/>
              </w:rPr>
              <w:t>Sig.</w:t>
            </w:r>
          </w:p>
        </w:tc>
      </w:tr>
      <w:tr w:rsidR="000349EC" w:rsidTr="000349EC">
        <w:trPr>
          <w:gridAfter w:val="1"/>
          <w:wAfter w:w="5" w:type="pct"/>
          <w:trHeight w:val="24"/>
          <w:jc w:val="center"/>
        </w:trPr>
        <w:tc>
          <w:tcPr>
            <w:tcW w:w="697" w:type="pct"/>
            <w:vMerge w:val="restart"/>
            <w:tcBorders>
              <w:top w:val="single" w:sz="6" w:space="0" w:color="000000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VAS score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Mean± SD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3.68± 1.79</w:t>
            </w:r>
          </w:p>
        </w:tc>
        <w:tc>
          <w:tcPr>
            <w:tcW w:w="9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6.94± 1.24</w:t>
            </w:r>
          </w:p>
        </w:tc>
        <w:tc>
          <w:tcPr>
            <w:tcW w:w="799" w:type="pct"/>
            <w:vMerge w:val="restar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perscript"/>
                <w:lang w:bidi="en-US"/>
              </w:rPr>
              <w:t>Z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vertAlign w:val="subscript"/>
                <w:lang w:bidi="en-US"/>
              </w:rPr>
              <w:t>MWU</w:t>
            </w: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=7.305</w:t>
            </w:r>
          </w:p>
        </w:tc>
        <w:tc>
          <w:tcPr>
            <w:tcW w:w="536" w:type="pct"/>
            <w:vMerge w:val="restar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&lt;0.001</w:t>
            </w:r>
          </w:p>
        </w:tc>
        <w:tc>
          <w:tcPr>
            <w:tcW w:w="277" w:type="pct"/>
            <w:vMerge w:val="restar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HS</w:t>
            </w:r>
          </w:p>
        </w:tc>
      </w:tr>
      <w:tr w:rsidR="000349EC" w:rsidTr="000349EC">
        <w:trPr>
          <w:gridAfter w:val="1"/>
          <w:wAfter w:w="5" w:type="pct"/>
          <w:trHeight w:val="24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 xml:space="preserve">Median 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3.0</w:t>
            </w:r>
          </w:p>
        </w:tc>
        <w:tc>
          <w:tcPr>
            <w:tcW w:w="9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7.0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  <w:tr w:rsidR="000349EC" w:rsidTr="000349EC">
        <w:trPr>
          <w:gridAfter w:val="1"/>
          <w:wAfter w:w="5" w:type="pct"/>
          <w:trHeight w:val="24"/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thinThickSmallGap" w:sz="24" w:space="0" w:color="auto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  <w:t>Range</w:t>
            </w:r>
          </w:p>
        </w:tc>
        <w:tc>
          <w:tcPr>
            <w:tcW w:w="938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noWrap/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0.0- 8.0</w:t>
            </w:r>
          </w:p>
        </w:tc>
        <w:tc>
          <w:tcPr>
            <w:tcW w:w="958" w:type="pct"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hideMark/>
          </w:tcPr>
          <w:p w:rsidR="000349EC" w:rsidRDefault="000349EC">
            <w:pPr>
              <w:bidi w:val="0"/>
              <w:spacing w:after="0" w:line="240" w:lineRule="auto"/>
              <w:jc w:val="both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  <w:r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  <w:t>4.0 – 10.0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single" w:sz="6" w:space="0" w:color="000000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bidi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thickThinSmallGap" w:sz="24" w:space="0" w:color="auto"/>
              <w:right w:val="thickThinSmallGap" w:sz="24" w:space="0" w:color="auto"/>
            </w:tcBorders>
            <w:vAlign w:val="center"/>
            <w:hideMark/>
          </w:tcPr>
          <w:p w:rsidR="000349EC" w:rsidRDefault="000349EC">
            <w:pPr>
              <w:spacing w:after="0" w:line="240" w:lineRule="auto"/>
              <w:rPr>
                <w:rFonts w:asciiTheme="majorBidi" w:eastAsia="Times New Roman" w:hAnsiTheme="majorBidi" w:cstheme="majorBidi"/>
                <w:bCs/>
                <w:sz w:val="24"/>
                <w:szCs w:val="24"/>
                <w:lang w:bidi="en-US"/>
              </w:rPr>
            </w:pPr>
          </w:p>
        </w:tc>
      </w:tr>
    </w:tbl>
    <w:p w:rsidR="000349EC" w:rsidRDefault="000349EC" w:rsidP="000349EC">
      <w:pPr>
        <w:bidi w:val="0"/>
        <w:spacing w:after="0" w:line="240" w:lineRule="auto"/>
        <w:jc w:val="both"/>
        <w:rPr>
          <w:rFonts w:ascii="Times New Roman" w:eastAsia="Times New Roman" w:hAnsiTheme="majorBidi" w:cstheme="majorBidi"/>
          <w:b/>
          <w:bCs/>
          <w:sz w:val="20"/>
          <w:szCs w:val="20"/>
          <w:rtl/>
          <w:lang w:bidi="en-US"/>
        </w:rPr>
      </w:pPr>
      <w:r>
        <w:rPr>
          <w:rFonts w:asciiTheme="majorBidi" w:eastAsia="Times New Roman" w:hAnsiTheme="majorBidi" w:cstheme="majorBidi"/>
          <w:bCs/>
          <w:sz w:val="20"/>
          <w:szCs w:val="20"/>
          <w:lang w:bidi="en-US"/>
        </w:rPr>
        <w:t xml:space="preserve"> </w:t>
      </w:r>
    </w:p>
    <w:p w:rsidR="000349EC" w:rsidRDefault="000349EC" w:rsidP="000349EC">
      <w:pPr>
        <w:bidi w:val="0"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  <w:lang w:bidi="en-US"/>
        </w:rPr>
      </w:pPr>
    </w:p>
    <w:p w:rsidR="005E575D" w:rsidRPr="000349EC" w:rsidRDefault="003E6ECA">
      <w:pPr>
        <w:rPr>
          <w:lang w:bidi="ar-EG"/>
        </w:rPr>
      </w:pPr>
    </w:p>
    <w:sectPr w:rsidR="005E575D" w:rsidRPr="000349EC" w:rsidSect="00EA5018">
      <w:pgSz w:w="11906" w:h="16838" w:code="9"/>
      <w:pgMar w:top="1418" w:right="1418" w:bottom="1418" w:left="1418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EC"/>
    <w:rsid w:val="000349EC"/>
    <w:rsid w:val="003E6ECA"/>
    <w:rsid w:val="00514ED9"/>
    <w:rsid w:val="00763120"/>
    <w:rsid w:val="00CD5581"/>
    <w:rsid w:val="00EA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34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34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34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Windows User</cp:lastModifiedBy>
  <cp:revision>2</cp:revision>
  <dcterms:created xsi:type="dcterms:W3CDTF">2022-09-18T12:33:00Z</dcterms:created>
  <dcterms:modified xsi:type="dcterms:W3CDTF">2022-09-18T12:33:00Z</dcterms:modified>
</cp:coreProperties>
</file>