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881" w:rsidRPr="002D7881" w:rsidRDefault="002D7881" w:rsidP="002D7881">
      <w:pPr>
        <w:ind w:firstLine="720"/>
        <w:jc w:val="center"/>
        <w:rPr>
          <w:rFonts w:asciiTheme="majorBidi" w:hAnsiTheme="majorBidi" w:cstheme="majorBidi"/>
          <w:sz w:val="36"/>
          <w:szCs w:val="36"/>
        </w:rPr>
      </w:pPr>
      <w:r w:rsidRPr="002D7881">
        <w:rPr>
          <w:rFonts w:asciiTheme="majorBidi" w:hAnsiTheme="majorBidi" w:cstheme="majorBidi"/>
          <w:sz w:val="36"/>
          <w:szCs w:val="36"/>
        </w:rPr>
        <w:t>Results</w:t>
      </w:r>
    </w:p>
    <w:p w:rsidR="002D7881" w:rsidRPr="00EF778A" w:rsidRDefault="002D7881" w:rsidP="002D7881">
      <w:pPr>
        <w:ind w:firstLine="720"/>
        <w:rPr>
          <w:rFonts w:asciiTheme="majorBidi" w:hAnsiTheme="majorBidi" w:cstheme="majorBidi"/>
          <w:sz w:val="28"/>
          <w:szCs w:val="28"/>
        </w:rPr>
      </w:pPr>
    </w:p>
    <w:p w:rsidR="00CE025F" w:rsidRDefault="00CE025F" w:rsidP="002D7881">
      <w:pPr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  <w:r w:rsidRPr="00EF778A">
        <w:rPr>
          <w:rFonts w:asciiTheme="majorBidi" w:hAnsiTheme="majorBidi" w:cstheme="majorBidi"/>
          <w:b/>
          <w:bCs/>
          <w:i/>
          <w:iCs/>
          <w:noProof/>
          <w:sz w:val="28"/>
          <w:szCs w:val="28"/>
        </w:rPr>
        <w:drawing>
          <wp:inline distT="0" distB="0" distL="0" distR="0" wp14:anchorId="3F238CCD" wp14:editId="51DD779A">
            <wp:extent cx="5486400" cy="3200400"/>
            <wp:effectExtent l="0" t="0" r="19050" b="19050"/>
            <wp:docPr id="36" name="Chart 3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CE025F" w:rsidRPr="00EF778A" w:rsidRDefault="00BF26DD" w:rsidP="00CE025F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b/>
          <w:bCs/>
          <w:i/>
          <w:iCs/>
          <w:sz w:val="28"/>
          <w:szCs w:val="28"/>
        </w:rPr>
        <w:t>figure (</w:t>
      </w:r>
      <w:r w:rsidR="00CE025F">
        <w:rPr>
          <w:rFonts w:asciiTheme="majorBidi" w:hAnsiTheme="majorBidi" w:cstheme="majorBidi"/>
          <w:b/>
          <w:bCs/>
          <w:i/>
          <w:iCs/>
          <w:sz w:val="28"/>
          <w:szCs w:val="28"/>
        </w:rPr>
        <w:t>1</w:t>
      </w:r>
      <w:r w:rsidR="00CE025F" w:rsidRPr="00EF778A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): </w:t>
      </w:r>
      <w:r w:rsidR="00CE025F" w:rsidRPr="00EF778A">
        <w:rPr>
          <w:rFonts w:asciiTheme="majorBidi" w:hAnsiTheme="majorBidi" w:cstheme="majorBidi"/>
          <w:sz w:val="28"/>
          <w:szCs w:val="28"/>
        </w:rPr>
        <w:t>Baseline characteristics of both groups.</w:t>
      </w:r>
    </w:p>
    <w:p w:rsidR="00CE025F" w:rsidRDefault="00CE025F" w:rsidP="002D7881">
      <w:pPr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</w:p>
    <w:p w:rsidR="00CE025F" w:rsidRDefault="00CE025F" w:rsidP="00CE025F">
      <w:pPr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</w:p>
    <w:p w:rsidR="002D7881" w:rsidRDefault="002D7881" w:rsidP="002D7881">
      <w:pPr>
        <w:rPr>
          <w:rFonts w:asciiTheme="majorBidi" w:hAnsiTheme="majorBidi" w:cstheme="majorBidi"/>
          <w:sz w:val="28"/>
          <w:szCs w:val="28"/>
        </w:rPr>
      </w:pPr>
    </w:p>
    <w:p w:rsidR="002D7881" w:rsidRDefault="00CE025F">
      <w:r w:rsidRPr="00EF778A">
        <w:rPr>
          <w:rFonts w:asciiTheme="majorBidi" w:hAnsiTheme="majorBidi" w:cstheme="majorBidi"/>
          <w:noProof/>
          <w:sz w:val="28"/>
          <w:szCs w:val="28"/>
        </w:rPr>
        <w:lastRenderedPageBreak/>
        <w:drawing>
          <wp:inline distT="0" distB="0" distL="0" distR="0" wp14:anchorId="06E454DA" wp14:editId="0097DD95">
            <wp:extent cx="5486400" cy="3200400"/>
            <wp:effectExtent l="0" t="0" r="19050" b="19050"/>
            <wp:docPr id="37" name="Chart 3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CE025F" w:rsidRDefault="00CE025F" w:rsidP="000E5624">
      <w:pPr>
        <w:rPr>
          <w:b/>
          <w:bCs/>
          <w:i/>
          <w:iCs/>
        </w:rPr>
      </w:pPr>
      <w:r w:rsidRPr="00CE025F">
        <w:rPr>
          <w:b/>
          <w:bCs/>
          <w:i/>
          <w:iCs/>
        </w:rPr>
        <w:t>Figure</w:t>
      </w:r>
      <w:r>
        <w:rPr>
          <w:b/>
          <w:bCs/>
          <w:i/>
          <w:iCs/>
        </w:rPr>
        <w:t xml:space="preserve"> </w:t>
      </w:r>
      <w:r w:rsidRPr="00CE025F">
        <w:rPr>
          <w:b/>
          <w:bCs/>
          <w:i/>
          <w:iCs/>
        </w:rPr>
        <w:t>(</w:t>
      </w:r>
      <w:r w:rsidR="000E5624">
        <w:rPr>
          <w:b/>
          <w:bCs/>
          <w:i/>
          <w:iCs/>
        </w:rPr>
        <w:t>2</w:t>
      </w:r>
      <w:r w:rsidRPr="00CE025F">
        <w:rPr>
          <w:b/>
          <w:bCs/>
          <w:i/>
          <w:iCs/>
        </w:rPr>
        <w:t>)</w:t>
      </w:r>
      <w:r w:rsidR="000E5624" w:rsidRPr="00CE025F">
        <w:rPr>
          <w:b/>
          <w:bCs/>
          <w:i/>
          <w:iCs/>
        </w:rPr>
        <w:t>: stimulation</w:t>
      </w:r>
      <w:r w:rsidRPr="00CE025F">
        <w:rPr>
          <w:b/>
          <w:bCs/>
          <w:i/>
          <w:iCs/>
        </w:rPr>
        <w:t xml:space="preserve"> days of both groups</w:t>
      </w:r>
    </w:p>
    <w:p w:rsidR="009B426A" w:rsidRDefault="009B426A" w:rsidP="000E5624">
      <w:pPr>
        <w:rPr>
          <w:b/>
          <w:bCs/>
          <w:i/>
          <w:iCs/>
        </w:rPr>
      </w:pPr>
    </w:p>
    <w:p w:rsidR="009B426A" w:rsidRDefault="009B426A" w:rsidP="000E5624">
      <w:pPr>
        <w:rPr>
          <w:b/>
          <w:bCs/>
          <w:i/>
          <w:iCs/>
        </w:rPr>
      </w:pPr>
    </w:p>
    <w:p w:rsidR="009B426A" w:rsidRPr="00014AF7" w:rsidRDefault="009B426A" w:rsidP="000E5624">
      <w:pPr>
        <w:rPr>
          <w:b/>
          <w:bCs/>
          <w:i/>
          <w:iCs/>
        </w:rPr>
      </w:pPr>
    </w:p>
    <w:p w:rsidR="00CE025F" w:rsidRDefault="00CE025F">
      <w:r w:rsidRPr="00EF778A">
        <w:rPr>
          <w:rFonts w:asciiTheme="majorBidi" w:hAnsiTheme="majorBidi" w:cstheme="majorBidi"/>
          <w:b/>
          <w:bCs/>
          <w:i/>
          <w:iCs/>
          <w:noProof/>
          <w:sz w:val="28"/>
          <w:szCs w:val="28"/>
        </w:rPr>
        <w:drawing>
          <wp:inline distT="0" distB="0" distL="0" distR="0" wp14:anchorId="05B9C6A4" wp14:editId="4306283E">
            <wp:extent cx="5486400" cy="3200400"/>
            <wp:effectExtent l="0" t="0" r="19050" b="19050"/>
            <wp:docPr id="38" name="Chart 3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CE025F" w:rsidRDefault="00CE025F" w:rsidP="000E5624">
      <w:pPr>
        <w:rPr>
          <w:b/>
          <w:bCs/>
        </w:rPr>
      </w:pPr>
      <w:r w:rsidRPr="00CE025F">
        <w:rPr>
          <w:b/>
          <w:bCs/>
        </w:rPr>
        <w:t>Figure (</w:t>
      </w:r>
      <w:r w:rsidR="000E5624">
        <w:rPr>
          <w:b/>
          <w:bCs/>
        </w:rPr>
        <w:t>3</w:t>
      </w:r>
      <w:r w:rsidRPr="00CE025F">
        <w:rPr>
          <w:b/>
          <w:bCs/>
        </w:rPr>
        <w:t>): ICSI parameters of both groups</w:t>
      </w:r>
    </w:p>
    <w:p w:rsidR="00BF26DD" w:rsidRPr="00EF778A" w:rsidRDefault="00BF26DD" w:rsidP="00BF26DD">
      <w:pPr>
        <w:ind w:firstLine="720"/>
        <w:rPr>
          <w:rFonts w:asciiTheme="majorBidi" w:hAnsiTheme="majorBidi" w:cstheme="majorBidi"/>
          <w:sz w:val="28"/>
          <w:szCs w:val="28"/>
        </w:rPr>
      </w:pPr>
      <w:r w:rsidRPr="00EF778A">
        <w:rPr>
          <w:rFonts w:asciiTheme="majorBidi" w:hAnsiTheme="majorBidi" w:cstheme="majorBidi"/>
          <w:b/>
          <w:bCs/>
          <w:i/>
          <w:iCs/>
          <w:noProof/>
          <w:sz w:val="28"/>
          <w:szCs w:val="28"/>
        </w:rPr>
        <w:lastRenderedPageBreak/>
        <w:drawing>
          <wp:inline distT="0" distB="0" distL="0" distR="0" wp14:anchorId="4AE34DE2" wp14:editId="0D2FB331">
            <wp:extent cx="5486400" cy="3200400"/>
            <wp:effectExtent l="0" t="0" r="19050" b="19050"/>
            <wp:docPr id="39" name="Chart 3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BF26DD" w:rsidRDefault="009B426A" w:rsidP="000E5624">
      <w:pPr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          </w:t>
      </w:r>
      <w:bookmarkStart w:id="0" w:name="_GoBack"/>
      <w:bookmarkEnd w:id="0"/>
      <w:r w:rsidR="00BF26DD">
        <w:rPr>
          <w:rFonts w:asciiTheme="majorBidi" w:hAnsiTheme="majorBidi" w:cstheme="majorBidi"/>
          <w:b/>
          <w:bCs/>
          <w:i/>
          <w:iCs/>
          <w:sz w:val="28"/>
          <w:szCs w:val="28"/>
        </w:rPr>
        <w:t>figure</w:t>
      </w:r>
      <w:r w:rsidR="00BF26DD" w:rsidRPr="00EF778A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 (</w:t>
      </w:r>
      <w:r w:rsidR="000E5624">
        <w:rPr>
          <w:rFonts w:asciiTheme="majorBidi" w:hAnsiTheme="majorBidi" w:cstheme="majorBidi"/>
          <w:b/>
          <w:bCs/>
          <w:i/>
          <w:iCs/>
          <w:sz w:val="28"/>
          <w:szCs w:val="28"/>
        </w:rPr>
        <w:t>4</w:t>
      </w:r>
      <w:r w:rsidR="00BF26DD" w:rsidRPr="00EF778A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): </w:t>
      </w:r>
      <w:r w:rsidR="00BF26DD">
        <w:rPr>
          <w:rFonts w:asciiTheme="majorBidi" w:hAnsiTheme="majorBidi" w:cstheme="majorBidi"/>
          <w:sz w:val="28"/>
          <w:szCs w:val="28"/>
        </w:rPr>
        <w:t>pregnancy</w:t>
      </w:r>
      <w:r w:rsidR="00BF26DD" w:rsidRPr="00EF778A">
        <w:rPr>
          <w:rFonts w:asciiTheme="majorBidi" w:hAnsiTheme="majorBidi" w:cstheme="majorBidi"/>
          <w:sz w:val="28"/>
          <w:szCs w:val="28"/>
        </w:rPr>
        <w:t xml:space="preserve"> rates</w:t>
      </w:r>
    </w:p>
    <w:p w:rsidR="00BF26DD" w:rsidRPr="00CE025F" w:rsidRDefault="00BF26DD">
      <w:pPr>
        <w:rPr>
          <w:b/>
          <w:bCs/>
        </w:rPr>
      </w:pPr>
    </w:p>
    <w:sectPr w:rsidR="00BF26DD" w:rsidRPr="00CE02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C02"/>
    <w:rsid w:val="00014AF7"/>
    <w:rsid w:val="000E5624"/>
    <w:rsid w:val="00294C02"/>
    <w:rsid w:val="002D7881"/>
    <w:rsid w:val="007E78B4"/>
    <w:rsid w:val="009B426A"/>
    <w:rsid w:val="00AB33D8"/>
    <w:rsid w:val="00BF26DD"/>
    <w:rsid w:val="00CE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78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78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E02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02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78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78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E02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02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Long protocol</c:v>
                </c:pt>
              </c:strCache>
            </c:strRef>
          </c:tx>
          <c:invertIfNegative val="0"/>
          <c:cat>
            <c:strRef>
              <c:f>Sheet1!$A$2:$A$5</c:f>
              <c:strCache>
                <c:ptCount val="4"/>
                <c:pt idx="0">
                  <c:v>Age in years</c:v>
                </c:pt>
                <c:pt idx="1">
                  <c:v>BMI (kg/m2)</c:v>
                </c:pt>
                <c:pt idx="2">
                  <c:v>Duration of infertility in years</c:v>
                </c:pt>
                <c:pt idx="3">
                  <c:v>Number of previous cycles with poor response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35.31</c:v>
                </c:pt>
                <c:pt idx="1">
                  <c:v>24.39</c:v>
                </c:pt>
                <c:pt idx="2">
                  <c:v>6.62</c:v>
                </c:pt>
                <c:pt idx="3">
                  <c:v>2.5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Duostim protocol</c:v>
                </c:pt>
              </c:strCache>
            </c:strRef>
          </c:tx>
          <c:invertIfNegative val="0"/>
          <c:cat>
            <c:strRef>
              <c:f>Sheet1!$A$2:$A$5</c:f>
              <c:strCache>
                <c:ptCount val="4"/>
                <c:pt idx="0">
                  <c:v>Age in years</c:v>
                </c:pt>
                <c:pt idx="1">
                  <c:v>BMI (kg/m2)</c:v>
                </c:pt>
                <c:pt idx="2">
                  <c:v>Duration of infertility in years</c:v>
                </c:pt>
                <c:pt idx="3">
                  <c:v>Number of previous cycles with poor response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  <c:pt idx="0">
                  <c:v>37.54</c:v>
                </c:pt>
                <c:pt idx="1">
                  <c:v>25.06</c:v>
                </c:pt>
                <c:pt idx="2">
                  <c:v>6.35</c:v>
                </c:pt>
                <c:pt idx="3">
                  <c:v>2.56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55890816"/>
        <c:axId val="155892352"/>
      </c:barChart>
      <c:catAx>
        <c:axId val="155890816"/>
        <c:scaling>
          <c:orientation val="minMax"/>
        </c:scaling>
        <c:delete val="0"/>
        <c:axPos val="b"/>
        <c:majorTickMark val="out"/>
        <c:minorTickMark val="none"/>
        <c:tickLblPos val="nextTo"/>
        <c:crossAx val="155892352"/>
        <c:crosses val="autoZero"/>
        <c:auto val="1"/>
        <c:lblAlgn val="ctr"/>
        <c:lblOffset val="100"/>
        <c:noMultiLvlLbl val="0"/>
      </c:catAx>
      <c:valAx>
        <c:axId val="15589235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5589081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Long protocol</c:v>
                </c:pt>
              </c:strCache>
            </c:strRef>
          </c:tx>
          <c:invertIfNegative val="0"/>
          <c:cat>
            <c:strRef>
              <c:f>Sheet1!$A$2</c:f>
              <c:strCache>
                <c:ptCount val="1"/>
                <c:pt idx="0">
                  <c:v>Number of stimulation days</c:v>
                </c:pt>
              </c:strCache>
            </c:strRef>
          </c:cat>
          <c:val>
            <c:numRef>
              <c:f>Sheet1!$B$2</c:f>
              <c:numCache>
                <c:formatCode>General</c:formatCode>
                <c:ptCount val="1"/>
                <c:pt idx="0">
                  <c:v>12.62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Duostim protocol</c:v>
                </c:pt>
              </c:strCache>
            </c:strRef>
          </c:tx>
          <c:invertIfNegative val="0"/>
          <c:cat>
            <c:strRef>
              <c:f>Sheet1!$A$2</c:f>
              <c:strCache>
                <c:ptCount val="1"/>
                <c:pt idx="0">
                  <c:v>Number of stimulation days</c:v>
                </c:pt>
              </c:strCache>
            </c:strRef>
          </c:cat>
          <c:val>
            <c:numRef>
              <c:f>Sheet1!$C$2</c:f>
              <c:numCache>
                <c:formatCode>General</c:formatCode>
                <c:ptCount val="1"/>
                <c:pt idx="0">
                  <c:v>22.28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55901312"/>
        <c:axId val="155907200"/>
        <c:axId val="181475072"/>
      </c:bar3DChart>
      <c:catAx>
        <c:axId val="155901312"/>
        <c:scaling>
          <c:orientation val="minMax"/>
        </c:scaling>
        <c:delete val="0"/>
        <c:axPos val="b"/>
        <c:majorTickMark val="out"/>
        <c:minorTickMark val="none"/>
        <c:tickLblPos val="nextTo"/>
        <c:crossAx val="155907200"/>
        <c:crosses val="autoZero"/>
        <c:auto val="1"/>
        <c:lblAlgn val="ctr"/>
        <c:lblOffset val="100"/>
        <c:noMultiLvlLbl val="0"/>
      </c:catAx>
      <c:valAx>
        <c:axId val="15590720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55901312"/>
        <c:crosses val="autoZero"/>
        <c:crossBetween val="between"/>
      </c:valAx>
      <c:serAx>
        <c:axId val="181475072"/>
        <c:scaling>
          <c:orientation val="minMax"/>
        </c:scaling>
        <c:delete val="0"/>
        <c:axPos val="b"/>
        <c:majorTickMark val="out"/>
        <c:minorTickMark val="none"/>
        <c:tickLblPos val="nextTo"/>
        <c:crossAx val="155907200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  <c:spPr>
        <a:noFill/>
        <a:ln w="25400">
          <a:noFill/>
        </a:ln>
      </c:spPr>
    </c:sideWall>
    <c:backWall>
      <c:thickness val="0"/>
      <c:spPr>
        <a:noFill/>
        <a:ln w="25400">
          <a:noFill/>
        </a:ln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Long protocol</c:v>
                </c:pt>
              </c:strCache>
            </c:strRef>
          </c:tx>
          <c:invertIfNegative val="0"/>
          <c:cat>
            <c:strRef>
              <c:f>Sheet1!$A$2:$A$5</c:f>
              <c:strCache>
                <c:ptCount val="4"/>
                <c:pt idx="0">
                  <c:v>Oocyte retrieved number</c:v>
                </c:pt>
                <c:pt idx="1">
                  <c:v>MII oocytes</c:v>
                </c:pt>
                <c:pt idx="2">
                  <c:v>Number of transferred blastocysts</c:v>
                </c:pt>
                <c:pt idx="3">
                  <c:v>Number of good-quality embryo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2.6</c:v>
                </c:pt>
                <c:pt idx="1">
                  <c:v>1.4</c:v>
                </c:pt>
                <c:pt idx="2">
                  <c:v>1.1000000000000001</c:v>
                </c:pt>
                <c:pt idx="3">
                  <c:v>0.7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Duostim protocol</c:v>
                </c:pt>
              </c:strCache>
            </c:strRef>
          </c:tx>
          <c:invertIfNegative val="0"/>
          <c:cat>
            <c:strRef>
              <c:f>Sheet1!$A$2:$A$5</c:f>
              <c:strCache>
                <c:ptCount val="4"/>
                <c:pt idx="0">
                  <c:v>Oocyte retrieved number</c:v>
                </c:pt>
                <c:pt idx="1">
                  <c:v>MII oocytes</c:v>
                </c:pt>
                <c:pt idx="2">
                  <c:v>Number of transferred blastocysts</c:v>
                </c:pt>
                <c:pt idx="3">
                  <c:v>Number of good-quality embryo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  <c:pt idx="0">
                  <c:v>5.2</c:v>
                </c:pt>
                <c:pt idx="1">
                  <c:v>3.9</c:v>
                </c:pt>
                <c:pt idx="2">
                  <c:v>2.2000000000000002</c:v>
                </c:pt>
                <c:pt idx="3">
                  <c:v>1.2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pyramid"/>
        <c:axId val="155921408"/>
        <c:axId val="155927296"/>
        <c:axId val="0"/>
      </c:bar3DChart>
      <c:catAx>
        <c:axId val="155921408"/>
        <c:scaling>
          <c:orientation val="minMax"/>
        </c:scaling>
        <c:delete val="0"/>
        <c:axPos val="b"/>
        <c:majorTickMark val="out"/>
        <c:minorTickMark val="none"/>
        <c:tickLblPos val="nextTo"/>
        <c:crossAx val="155927296"/>
        <c:crosses val="autoZero"/>
        <c:auto val="1"/>
        <c:lblAlgn val="ctr"/>
        <c:lblOffset val="100"/>
        <c:noMultiLvlLbl val="0"/>
      </c:catAx>
      <c:valAx>
        <c:axId val="15592729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5592140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Long protocol</c:v>
                </c:pt>
              </c:strCache>
            </c:strRef>
          </c:tx>
          <c:invertIfNegative val="0"/>
          <c:cat>
            <c:strRef>
              <c:f>Sheet1!$A$2:$A$3</c:f>
              <c:strCache>
                <c:ptCount val="2"/>
                <c:pt idx="0">
                  <c:v>Chemical pregnancy rate (%)</c:v>
                </c:pt>
                <c:pt idx="1">
                  <c:v>Clinical pregnancy rate (%)</c:v>
                </c:pt>
              </c:strCache>
            </c:strRef>
          </c:cat>
          <c:val>
            <c:numRef>
              <c:f>Sheet1!$B$2:$B$3</c:f>
              <c:numCache>
                <c:formatCode>0%</c:formatCode>
                <c:ptCount val="2"/>
                <c:pt idx="0">
                  <c:v>0.16</c:v>
                </c:pt>
                <c:pt idx="1">
                  <c:v>0.12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Duostim protocol</c:v>
                </c:pt>
              </c:strCache>
            </c:strRef>
          </c:tx>
          <c:invertIfNegative val="0"/>
          <c:cat>
            <c:strRef>
              <c:f>Sheet1!$A$2:$A$3</c:f>
              <c:strCache>
                <c:ptCount val="2"/>
                <c:pt idx="0">
                  <c:v>Chemical pregnancy rate (%)</c:v>
                </c:pt>
                <c:pt idx="1">
                  <c:v>Clinical pregnancy rate (%)</c:v>
                </c:pt>
              </c:strCache>
            </c:strRef>
          </c:cat>
          <c:val>
            <c:numRef>
              <c:f>Sheet1!$C$2:$C$3</c:f>
              <c:numCache>
                <c:formatCode>0%</c:formatCode>
                <c:ptCount val="2"/>
                <c:pt idx="0">
                  <c:v>0.28000000000000003</c:v>
                </c:pt>
                <c:pt idx="1">
                  <c:v>0.2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55944448"/>
        <c:axId val="155945984"/>
        <c:axId val="155922432"/>
      </c:bar3DChart>
      <c:catAx>
        <c:axId val="155944448"/>
        <c:scaling>
          <c:orientation val="minMax"/>
        </c:scaling>
        <c:delete val="0"/>
        <c:axPos val="b"/>
        <c:majorTickMark val="out"/>
        <c:minorTickMark val="none"/>
        <c:tickLblPos val="nextTo"/>
        <c:crossAx val="155945984"/>
        <c:crosses val="autoZero"/>
        <c:auto val="1"/>
        <c:lblAlgn val="ctr"/>
        <c:lblOffset val="100"/>
        <c:noMultiLvlLbl val="0"/>
      </c:catAx>
      <c:valAx>
        <c:axId val="155945984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155944448"/>
        <c:crosses val="autoZero"/>
        <c:crossBetween val="between"/>
      </c:valAx>
      <c:serAx>
        <c:axId val="155922432"/>
        <c:scaling>
          <c:orientation val="minMax"/>
        </c:scaling>
        <c:delete val="0"/>
        <c:axPos val="b"/>
        <c:majorTickMark val="out"/>
        <c:minorTickMark val="none"/>
        <c:tickLblPos val="nextTo"/>
        <c:crossAx val="155945984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Dina Adel</dc:creator>
  <cp:keywords/>
  <dc:description/>
  <cp:lastModifiedBy>Dina Adel</cp:lastModifiedBy>
  <cp:revision>6</cp:revision>
  <dcterms:created xsi:type="dcterms:W3CDTF">2022-09-29T22:18:00Z</dcterms:created>
  <dcterms:modified xsi:type="dcterms:W3CDTF">2022-10-03T00:58:00Z</dcterms:modified>
</cp:coreProperties>
</file>